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577A52" w:rsidRPr="00560057" w14:paraId="21C97C83" w14:textId="77777777" w:rsidTr="008C297C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D7D6" w14:textId="77777777" w:rsidR="00577A52" w:rsidRPr="00560057" w:rsidRDefault="00577A52" w:rsidP="008C297C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1. </w:t>
            </w: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42E" w14:textId="77777777" w:rsidR="00577A52" w:rsidRPr="00560057" w:rsidRDefault="00577A52" w:rsidP="008C297C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2.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7F0" w14:textId="77777777" w:rsidR="00577A52" w:rsidRPr="00560057" w:rsidRDefault="00577A52" w:rsidP="008C297C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3. </w:t>
            </w:r>
            <w:r w:rsidRPr="00560057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577A52" w:rsidRPr="00560057" w14:paraId="1ED56698" w14:textId="77777777" w:rsidTr="008C297C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A7DC3" w14:textId="77777777" w:rsidR="00577A52" w:rsidRPr="00560057" w:rsidRDefault="00577A52" w:rsidP="008C297C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8952" w14:textId="77777777" w:rsidR="00577A52" w:rsidRPr="00560057" w:rsidRDefault="00577A52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BBC59" w14:textId="77777777" w:rsidR="00577A52" w:rsidRPr="00560057" w:rsidRDefault="00577A5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577A52" w:rsidRPr="00560057" w14:paraId="42600C56" w14:textId="77777777" w:rsidTr="008C297C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AE6" w14:textId="77777777" w:rsidR="00577A52" w:rsidRPr="00560057" w:rsidRDefault="00577A52" w:rsidP="008C297C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6EA" w14:textId="77777777" w:rsidR="00577A52" w:rsidRPr="00560057" w:rsidRDefault="00577A52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4CE23" w14:textId="77777777" w:rsidR="00577A52" w:rsidRPr="00560057" w:rsidRDefault="00577A5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24F837" w14:textId="77777777" w:rsidR="00577A52" w:rsidRPr="00560057" w:rsidRDefault="00577A5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35E93" w14:textId="77777777" w:rsidR="00577A52" w:rsidRPr="00560057" w:rsidRDefault="00577A5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77A52" w:rsidRPr="00560057" w14:paraId="0D1B7802" w14:textId="77777777" w:rsidTr="008C297C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E66" w14:textId="77777777" w:rsidR="00577A52" w:rsidRPr="00560057" w:rsidRDefault="00577A52" w:rsidP="008C297C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1E" w14:textId="0DE4825E" w:rsidR="00577A52" w:rsidRPr="00560057" w:rsidRDefault="00577A52" w:rsidP="008C297C">
            <w:pPr>
              <w:jc w:val="left"/>
              <w:rPr>
                <w:rFonts w:cs="Arial"/>
                <w:b/>
                <w:bCs/>
              </w:rPr>
            </w:pPr>
            <w:r w:rsidRPr="00560057">
              <w:rPr>
                <w:rFonts w:cs="Arial"/>
                <w:b/>
                <w:bCs/>
              </w:rPr>
              <w:t xml:space="preserve">BMS and Associated System – </w:t>
            </w:r>
            <w:r w:rsidR="002C2973" w:rsidRPr="002C2973">
              <w:rPr>
                <w:rFonts w:cs="Arial"/>
                <w:b/>
                <w:bCs/>
              </w:rPr>
              <w:t xml:space="preserve">Offices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51DA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03F4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860E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0D973648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71D7ADA1" w14:textId="77777777" w:rsidR="00577A52" w:rsidRPr="00560057" w:rsidRDefault="00577A52" w:rsidP="008C297C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A2CEF9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EFBE6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696EA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C7F88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61C5FD9B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21B3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0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5A4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A4961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D9AB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DE95F0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EF3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96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824B17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87623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CF759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88052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D0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E0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90C7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0AC0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3ED6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F65F05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7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AF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0CCFB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908C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2292C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0397F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38B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CB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CA7B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59C60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0FECF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52B5DC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0A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54E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5EBD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596B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F3846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6BBDF06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68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43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6F5E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3FDB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99A781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0993FA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B6E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D7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735A8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31E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1ED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83E21B0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22CDAFE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DDA018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8E41E" w14:textId="77777777" w:rsidR="00577A52" w:rsidRPr="00560057" w:rsidRDefault="00577A52" w:rsidP="008C297C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D44876" w14:textId="77777777" w:rsidR="00577A52" w:rsidRPr="00560057" w:rsidRDefault="00577A52" w:rsidP="008C297C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9ECB08E" w14:textId="77777777" w:rsidR="00577A52" w:rsidRPr="00560057" w:rsidRDefault="00577A52" w:rsidP="008C297C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7A52" w:rsidRPr="00560057" w14:paraId="26432D6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183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6BB" w14:textId="52E58DF0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7B6B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F2C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D99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C59FE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D2C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BD8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1B5F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7FBA0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04F7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E085B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938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6C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6AAD6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8A6CA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76492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8C519F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0B6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E23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9EE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0D8A4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EFD37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10F0A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1E8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705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93D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D9242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4BBFF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635E17B" w14:textId="77777777" w:rsidTr="008C297C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ED02C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1B91149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BMS System Checks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ECAF4" w14:textId="77777777" w:rsidR="00577A52" w:rsidRPr="00560057" w:rsidRDefault="00577A52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4CC908" w14:textId="77777777" w:rsidR="00577A52" w:rsidRPr="00560057" w:rsidRDefault="00577A52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3C9224D" w14:textId="77777777" w:rsidR="00577A52" w:rsidRPr="00560057" w:rsidRDefault="00577A52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77A52" w:rsidRPr="00560057" w14:paraId="71571DFC" w14:textId="77777777" w:rsidTr="008C297C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8C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90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Management System (BMS) server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1FFB1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EFB95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6AD6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C770F42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3705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90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BMS workstations and communication systems are powered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0F7B3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F64A7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28EA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7A1C60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1D1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9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Field DDC and switches communication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7664B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3125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3FE5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C45BA2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7DD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0B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BACnet routers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74C81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E9C2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A1D6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DF6F5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31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16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BMS system firewalls active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DD0F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5CB4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0423D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AFF1DD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84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7C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Base LAN/WAN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E458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F60B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EC16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33152C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6C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8D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network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65BA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77EC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728B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EB587D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6B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F8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Areas are cleaned and egressed check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BB4D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762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34D3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7F829D" w14:textId="77777777" w:rsidTr="008C297C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529865E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5514ABA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and integrated system functional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08ED1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27D897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510685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1070D80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6CB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B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A8BA1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451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EA44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D062A4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C8F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92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237D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D4EF3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944E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305BAF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C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Automatic controller check (communication checks)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00E73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1EE8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9C0C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E28B9E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DF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28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 pressure, temperature, flow)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7D9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84CA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0FA21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902B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F3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B6CC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18F02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C1C42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AD9121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9D5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ED3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Primary supplies system/plants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A1BA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47B9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6FF9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9F820E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A18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EE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architecture/control logic function/modes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FE1F4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022AC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2FDB2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B37BC2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12B90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C51E29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Post 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F986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036422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C953F8B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67A1B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58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E0E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1172E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716C91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5EEB6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5B8306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5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D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F615D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B012E7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D1D3D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2C1E7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93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81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MEP systems duty/stand by communication of equipment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16E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D7F5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CB58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6FAF11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D5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0F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System/programming BMS operation running checks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D08A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162E7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245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BB8053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D1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6AE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47F9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FAE6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28A7F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A1F1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D4B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662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Mode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02D2CD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5DDAF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60888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CFD13F7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CCB8EA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82C904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A7FE7C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DABD3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994BC7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E098A1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8B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30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01A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5BDD7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B5BB1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7EE5A5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B3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C8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D504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6E63EE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C5FA6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8E71D4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3A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14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A847A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916B0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813A9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16835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3D1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C0" w14:textId="2F3C4F94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56974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AB8312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03403" w14:textId="77777777" w:rsidR="00577A52" w:rsidRPr="00560057" w:rsidRDefault="00577A5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D52AA">
              <w:rPr>
                <w:rFonts w:cs="Arial"/>
                <w:color w:val="000000"/>
              </w:rPr>
            </w:r>
            <w:r w:rsidR="000D52A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A9B6D9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5CDC4C2" w14:textId="77777777" w:rsidR="00577A52" w:rsidRPr="00560057" w:rsidRDefault="00577A52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2024182" w14:textId="77777777" w:rsidR="00577A52" w:rsidRPr="00560057" w:rsidRDefault="00577A5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B97FBF4" w14:textId="77777777" w:rsidR="00577A52" w:rsidRPr="00560057" w:rsidRDefault="00577A5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577A52" w:rsidRPr="00560057" w14:paraId="4F41B58B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2A9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2B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3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76073D6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739C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08B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92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560B39F2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C1F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4A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85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30F2B2D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EE08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B6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39D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0414A552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F94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F9F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77A52" w:rsidRPr="00560057" w14:paraId="760B91F6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40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37" w14:textId="77777777" w:rsidR="00577A52" w:rsidRPr="00560057" w:rsidRDefault="00577A5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7B70" w14:textId="77777777" w:rsidR="000D52AA" w:rsidRDefault="000D52AA">
      <w:r>
        <w:separator/>
      </w:r>
    </w:p>
    <w:p w14:paraId="33745D11" w14:textId="77777777" w:rsidR="000D52AA" w:rsidRDefault="000D52AA"/>
  </w:endnote>
  <w:endnote w:type="continuationSeparator" w:id="0">
    <w:p w14:paraId="6970CDE7" w14:textId="77777777" w:rsidR="000D52AA" w:rsidRDefault="000D52AA">
      <w:r>
        <w:continuationSeparator/>
      </w:r>
    </w:p>
    <w:p w14:paraId="2797F45B" w14:textId="77777777" w:rsidR="000D52AA" w:rsidRDefault="000D5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D5790A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549A6B82" w:rsidR="009210BF" w:rsidRDefault="000D52A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A1E2D">
          <w:rPr>
            <w:sz w:val="16"/>
            <w:szCs w:val="16"/>
            <w:lang w:val="en-AU"/>
          </w:rPr>
          <w:t>EOM-ZO0-TP-000076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C297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C297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6CC9" w14:textId="77777777" w:rsidR="000D52AA" w:rsidRDefault="000D52AA">
      <w:r>
        <w:separator/>
      </w:r>
    </w:p>
    <w:p w14:paraId="60A31683" w14:textId="77777777" w:rsidR="000D52AA" w:rsidRDefault="000D52AA"/>
  </w:footnote>
  <w:footnote w:type="continuationSeparator" w:id="0">
    <w:p w14:paraId="7ABDF3E3" w14:textId="77777777" w:rsidR="000D52AA" w:rsidRDefault="000D52AA">
      <w:r>
        <w:continuationSeparator/>
      </w:r>
    </w:p>
    <w:p w14:paraId="644241C6" w14:textId="77777777" w:rsidR="000D52AA" w:rsidRDefault="000D5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61DB3DE" w:rsidR="009210BF" w:rsidRDefault="00D5790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D0A0C56" wp14:editId="0F12E4FA">
                <wp:simplePos x="0" y="0"/>
                <wp:positionH relativeFrom="column">
                  <wp:posOffset>-505460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3CDB76F" w:rsidR="009210BF" w:rsidRPr="006A25F8" w:rsidRDefault="005B4EBE" w:rsidP="00577A52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5B4EBE">
            <w:rPr>
              <w:kern w:val="32"/>
              <w:sz w:val="24"/>
              <w:szCs w:val="24"/>
              <w:lang w:val="en-GB"/>
            </w:rPr>
            <w:t>Start-up Procedure BMS and associated systems Template</w:t>
          </w:r>
        </w:p>
      </w:tc>
    </w:tr>
  </w:tbl>
  <w:p w14:paraId="0FE4F66F" w14:textId="07691A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2AA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973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392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EBE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1E2D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07AC2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90A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898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AE80CA92-8A6A-4CC4-A1E6-4209723487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EOM-ZO0-TP-000076 Rev 001</dc:subject>
  <dc:creator>Rivamonte, Leonnito (RMP)</dc:creator>
  <cp:keywords>ᅟ</cp:keywords>
  <cp:lastModifiedBy>Jancil Saldhana</cp:lastModifiedBy>
  <cp:revision>32</cp:revision>
  <cp:lastPrinted>2017-10-17T10:11:00Z</cp:lastPrinted>
  <dcterms:created xsi:type="dcterms:W3CDTF">2019-12-16T06:44:00Z</dcterms:created>
  <dcterms:modified xsi:type="dcterms:W3CDTF">2021-08-21T05:41:00Z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